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E5AE" w14:textId="37548969" w:rsidR="00711A3B" w:rsidRDefault="00711A3B" w:rsidP="006D4D0F">
      <w:r>
        <w:t xml:space="preserve">                                                                                                                    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D4D0F" w14:paraId="4ECC8B3C" w14:textId="77777777" w:rsidTr="006D4D0F">
        <w:tc>
          <w:tcPr>
            <w:tcW w:w="9062" w:type="dxa"/>
            <w:gridSpan w:val="2"/>
          </w:tcPr>
          <w:p w14:paraId="406DC933" w14:textId="3F7C687C" w:rsidR="006D4D0F" w:rsidRDefault="006D4D0F">
            <w:r>
              <w:rPr>
                <w:noProof/>
              </w:rPr>
              <w:drawing>
                <wp:inline distT="0" distB="0" distL="0" distR="0" wp14:anchorId="22C12894" wp14:editId="00BF9E4B">
                  <wp:extent cx="5613009" cy="1247955"/>
                  <wp:effectExtent l="0" t="0" r="698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018" cy="1371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0F" w14:paraId="2F9421BA" w14:textId="77777777" w:rsidTr="006D4D0F">
        <w:tc>
          <w:tcPr>
            <w:tcW w:w="4390" w:type="dxa"/>
          </w:tcPr>
          <w:p w14:paraId="1806513E" w14:textId="3CB329E3" w:rsidR="006D4D0F" w:rsidRDefault="006D4D0F">
            <w:r>
              <w:rPr>
                <w:noProof/>
              </w:rPr>
              <w:drawing>
                <wp:inline distT="0" distB="0" distL="0" distR="0" wp14:anchorId="405AB97D" wp14:editId="738AD855">
                  <wp:extent cx="2127849" cy="1290032"/>
                  <wp:effectExtent l="0" t="0" r="6350" b="571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68" cy="132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vAlign w:val="center"/>
          </w:tcPr>
          <w:p w14:paraId="24B5D4B7" w14:textId="77777777" w:rsidR="006D4D0F" w:rsidRDefault="006D4D0F" w:rsidP="006D4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0F">
              <w:rPr>
                <w:rFonts w:ascii="Times New Roman" w:hAnsi="Times New Roman" w:cs="Times New Roman"/>
                <w:b/>
                <w:sz w:val="24"/>
                <w:szCs w:val="24"/>
              </w:rPr>
              <w:t>Tento projekt je spolufinancovaný z EFRR – Európsky fond regionálneho rozvoja</w:t>
            </w:r>
          </w:p>
          <w:p w14:paraId="45678633" w14:textId="77777777" w:rsidR="006D4D0F" w:rsidRDefault="006D4D0F" w:rsidP="006D4D0F"/>
        </w:tc>
      </w:tr>
    </w:tbl>
    <w:p w14:paraId="7D002D01" w14:textId="310D1A56" w:rsidR="00711A3B" w:rsidRPr="00C36BAE" w:rsidRDefault="00711A3B" w:rsidP="00833D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BAE">
        <w:rPr>
          <w:rFonts w:ascii="Times New Roman" w:hAnsi="Times New Roman" w:cs="Times New Roman"/>
          <w:b/>
          <w:sz w:val="24"/>
          <w:szCs w:val="24"/>
        </w:rPr>
        <w:t>Operačný program:</w:t>
      </w:r>
      <w:r w:rsidRPr="00C36BAE">
        <w:rPr>
          <w:rFonts w:ascii="Times New Roman" w:hAnsi="Times New Roman" w:cs="Times New Roman"/>
          <w:b/>
          <w:sz w:val="24"/>
          <w:szCs w:val="24"/>
        </w:rPr>
        <w:tab/>
      </w:r>
      <w:r w:rsidRPr="00C36BAE">
        <w:rPr>
          <w:rFonts w:ascii="Times New Roman" w:hAnsi="Times New Roman" w:cs="Times New Roman"/>
          <w:b/>
          <w:sz w:val="24"/>
          <w:szCs w:val="24"/>
        </w:rPr>
        <w:tab/>
      </w:r>
      <w:r w:rsidR="003B60A6" w:rsidRPr="00C36BAE">
        <w:rPr>
          <w:rFonts w:ascii="Times New Roman" w:hAnsi="Times New Roman" w:cs="Times New Roman"/>
          <w:b/>
          <w:sz w:val="24"/>
          <w:szCs w:val="24"/>
        </w:rPr>
        <w:tab/>
      </w:r>
      <w:r w:rsidR="00C36BAE" w:rsidRPr="00C36BAE">
        <w:rPr>
          <w:rFonts w:ascii="Times New Roman" w:hAnsi="Times New Roman" w:cs="Times New Roman"/>
          <w:sz w:val="24"/>
          <w:szCs w:val="24"/>
        </w:rPr>
        <w:t>Integrovaná infraštruktúra</w:t>
      </w:r>
    </w:p>
    <w:p w14:paraId="0ACB845D" w14:textId="021A6306" w:rsidR="00711A3B" w:rsidRPr="00C36BAE" w:rsidRDefault="00711A3B" w:rsidP="00833DA3">
      <w:pPr>
        <w:spacing w:after="0" w:line="276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 w:rsidRPr="00C36BAE">
        <w:rPr>
          <w:rFonts w:ascii="Times New Roman" w:hAnsi="Times New Roman" w:cs="Times New Roman"/>
          <w:b/>
          <w:sz w:val="24"/>
          <w:szCs w:val="24"/>
        </w:rPr>
        <w:t>Prioritná os:</w:t>
      </w:r>
      <w:r w:rsidRPr="00C36BAE">
        <w:rPr>
          <w:rFonts w:ascii="Times New Roman" w:hAnsi="Times New Roman" w:cs="Times New Roman"/>
          <w:sz w:val="24"/>
          <w:szCs w:val="24"/>
        </w:rPr>
        <w:tab/>
      </w:r>
      <w:r w:rsidR="00C36BAE" w:rsidRPr="00C36BAE">
        <w:rPr>
          <w:rFonts w:ascii="Times New Roman" w:hAnsi="Times New Roman" w:cs="Times New Roman"/>
          <w:sz w:val="24"/>
          <w:szCs w:val="24"/>
        </w:rPr>
        <w:t>9 Podpora výskumu, vývoja a inovácií</w:t>
      </w:r>
    </w:p>
    <w:p w14:paraId="3CA1A725" w14:textId="48CDAADF" w:rsidR="00711A3B" w:rsidRPr="00C765D9" w:rsidRDefault="00711A3B" w:rsidP="00833DA3">
      <w:pPr>
        <w:spacing w:after="0" w:line="276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6BAE">
        <w:rPr>
          <w:rFonts w:ascii="Times New Roman" w:hAnsi="Times New Roman" w:cs="Times New Roman"/>
          <w:b/>
          <w:sz w:val="24"/>
          <w:szCs w:val="24"/>
        </w:rPr>
        <w:t>Špecifický cieľ:</w:t>
      </w:r>
      <w:r w:rsidRPr="00C36BAE">
        <w:rPr>
          <w:rFonts w:ascii="Times New Roman" w:hAnsi="Times New Roman" w:cs="Times New Roman"/>
          <w:sz w:val="24"/>
          <w:szCs w:val="24"/>
        </w:rPr>
        <w:tab/>
      </w:r>
      <w:r w:rsidR="00C36BAE" w:rsidRPr="00C36BAE">
        <w:rPr>
          <w:rFonts w:ascii="Times New Roman" w:hAnsi="Times New Roman" w:cs="Times New Roman"/>
          <w:sz w:val="24"/>
          <w:szCs w:val="24"/>
        </w:rPr>
        <w:t>9.5 Rast výskumno-vývojových a inovačných kapacít v priemysle a službách</w:t>
      </w:r>
    </w:p>
    <w:p w14:paraId="7D2E796B" w14:textId="77777777" w:rsidR="00A77E09" w:rsidRDefault="00711A3B" w:rsidP="00A77E09">
      <w:pPr>
        <w:spacing w:after="0" w:line="276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5D9">
        <w:rPr>
          <w:rFonts w:ascii="Times New Roman" w:hAnsi="Times New Roman" w:cs="Times New Roman"/>
          <w:b/>
          <w:sz w:val="24"/>
          <w:szCs w:val="24"/>
        </w:rPr>
        <w:t>Názov projektu:</w:t>
      </w:r>
      <w:r w:rsidRPr="00C765D9">
        <w:rPr>
          <w:rFonts w:ascii="Times New Roman" w:hAnsi="Times New Roman" w:cs="Times New Roman"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b/>
          <w:sz w:val="24"/>
          <w:szCs w:val="24"/>
        </w:rPr>
        <w:t>Inteligentná inovácia produkčného procesu výroby</w:t>
      </w:r>
    </w:p>
    <w:p w14:paraId="20961B99" w14:textId="536FA58A" w:rsidR="00711A3B" w:rsidRPr="00A77E09" w:rsidRDefault="00A77E09" w:rsidP="00A77E09">
      <w:pPr>
        <w:spacing w:after="0" w:line="276" w:lineRule="auto"/>
        <w:ind w:left="3544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09">
        <w:rPr>
          <w:rFonts w:ascii="Times New Roman" w:hAnsi="Times New Roman" w:cs="Times New Roman"/>
          <w:b/>
          <w:sz w:val="24"/>
          <w:szCs w:val="24"/>
        </w:rPr>
        <w:t>komponentov z dreva</w:t>
      </w:r>
    </w:p>
    <w:p w14:paraId="39AD784D" w14:textId="5AA30700" w:rsidR="00711A3B" w:rsidRPr="00A77E09" w:rsidRDefault="00711A3B" w:rsidP="00833DA3">
      <w:pPr>
        <w:spacing w:after="0" w:line="276" w:lineRule="auto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09">
        <w:rPr>
          <w:rFonts w:ascii="Times New Roman" w:hAnsi="Times New Roman" w:cs="Times New Roman"/>
          <w:b/>
          <w:sz w:val="24"/>
          <w:szCs w:val="24"/>
        </w:rPr>
        <w:t>Kód projektu:</w:t>
      </w:r>
      <w:r w:rsidRPr="00A77E09">
        <w:rPr>
          <w:rFonts w:ascii="Times New Roman" w:hAnsi="Times New Roman" w:cs="Times New Roman"/>
          <w:b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sz w:val="24"/>
          <w:szCs w:val="24"/>
        </w:rPr>
        <w:t>313012W005</w:t>
      </w:r>
    </w:p>
    <w:p w14:paraId="411C70CA" w14:textId="77777777" w:rsidR="00A77E09" w:rsidRPr="00A77E09" w:rsidRDefault="006D4D0F" w:rsidP="00833DA3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E09">
        <w:rPr>
          <w:rFonts w:ascii="Times New Roman" w:hAnsi="Times New Roman" w:cs="Times New Roman"/>
          <w:b/>
          <w:sz w:val="24"/>
          <w:szCs w:val="24"/>
        </w:rPr>
        <w:t>Názov a sídlo</w:t>
      </w:r>
      <w:r w:rsidR="00711A3B" w:rsidRPr="00A77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E09">
        <w:rPr>
          <w:rFonts w:ascii="Times New Roman" w:hAnsi="Times New Roman" w:cs="Times New Roman"/>
          <w:b/>
          <w:sz w:val="24"/>
          <w:szCs w:val="24"/>
        </w:rPr>
        <w:t>p</w:t>
      </w:r>
      <w:r w:rsidR="00711A3B" w:rsidRPr="00A77E09">
        <w:rPr>
          <w:rFonts w:ascii="Times New Roman" w:hAnsi="Times New Roman" w:cs="Times New Roman"/>
          <w:b/>
          <w:sz w:val="24"/>
          <w:szCs w:val="24"/>
        </w:rPr>
        <w:t>rijímateľa:</w:t>
      </w:r>
      <w:r w:rsidR="00711A3B" w:rsidRPr="00A77E09">
        <w:rPr>
          <w:rFonts w:ascii="Times New Roman" w:hAnsi="Times New Roman" w:cs="Times New Roman"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b/>
          <w:bCs/>
          <w:sz w:val="24"/>
          <w:szCs w:val="24"/>
        </w:rPr>
        <w:t>RADVIL - STAV, s.r.o.</w:t>
      </w:r>
    </w:p>
    <w:p w14:paraId="732F1B9F" w14:textId="1F248605" w:rsidR="00711A3B" w:rsidRPr="00A77E09" w:rsidRDefault="00F557C7" w:rsidP="00833DA3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sz w:val="24"/>
          <w:szCs w:val="24"/>
        </w:rPr>
        <w:t>1. Mája 1311/51, 953 01 Zlaté Moravce</w:t>
      </w:r>
    </w:p>
    <w:p w14:paraId="2ADAC57F" w14:textId="34DEC425" w:rsidR="00C765D9" w:rsidRPr="00A77E09" w:rsidRDefault="00C765D9" w:rsidP="00A77E09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ab/>
        <w:t xml:space="preserve">IČO: </w:t>
      </w:r>
      <w:r w:rsidR="00A77E09" w:rsidRPr="00A77E09">
        <w:rPr>
          <w:rFonts w:ascii="Times New Roman" w:hAnsi="Times New Roman" w:cs="Times New Roman"/>
          <w:sz w:val="24"/>
          <w:szCs w:val="24"/>
        </w:rPr>
        <w:t>36 840 696</w:t>
      </w:r>
    </w:p>
    <w:p w14:paraId="7A67B238" w14:textId="31A58B03" w:rsidR="005B4A47" w:rsidRPr="00A77E09" w:rsidRDefault="00711A3B" w:rsidP="00833DA3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77E09">
        <w:rPr>
          <w:rFonts w:ascii="Times New Roman" w:hAnsi="Times New Roman" w:cs="Times New Roman"/>
          <w:b/>
          <w:sz w:val="24"/>
          <w:szCs w:val="24"/>
        </w:rPr>
        <w:t>Miesto realizácie projektu:</w:t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="00766F05" w:rsidRPr="00766F05">
        <w:rPr>
          <w:rFonts w:ascii="Times New Roman" w:hAnsi="Times New Roman" w:cs="Times New Roman"/>
          <w:b/>
          <w:sz w:val="24"/>
          <w:szCs w:val="24"/>
        </w:rPr>
        <w:t>Družstevná 501, 956 19</w:t>
      </w:r>
      <w:r w:rsidR="00766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E09" w:rsidRPr="00A77E09">
        <w:rPr>
          <w:rFonts w:ascii="Times New Roman" w:hAnsi="Times New Roman" w:cs="Times New Roman"/>
          <w:b/>
          <w:sz w:val="24"/>
          <w:szCs w:val="24"/>
        </w:rPr>
        <w:t>Krnča</w:t>
      </w:r>
    </w:p>
    <w:p w14:paraId="172FD9A1" w14:textId="04BD4F50" w:rsidR="00C4599C" w:rsidRPr="00A77E09" w:rsidRDefault="005E047E" w:rsidP="00833D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09">
        <w:rPr>
          <w:rFonts w:ascii="Times New Roman" w:hAnsi="Times New Roman" w:cs="Times New Roman"/>
          <w:b/>
          <w:sz w:val="24"/>
          <w:szCs w:val="24"/>
        </w:rPr>
        <w:t>F</w:t>
      </w:r>
      <w:r w:rsidR="00C4599C" w:rsidRPr="00A77E09">
        <w:rPr>
          <w:rFonts w:ascii="Times New Roman" w:hAnsi="Times New Roman" w:cs="Times New Roman"/>
          <w:b/>
          <w:sz w:val="24"/>
          <w:szCs w:val="24"/>
        </w:rPr>
        <w:t>inančná</w:t>
      </w:r>
      <w:r w:rsidR="00711A3B" w:rsidRPr="00A77E09">
        <w:rPr>
          <w:rFonts w:ascii="Times New Roman" w:hAnsi="Times New Roman" w:cs="Times New Roman"/>
          <w:b/>
          <w:sz w:val="24"/>
          <w:szCs w:val="24"/>
        </w:rPr>
        <w:t xml:space="preserve"> podpora</w:t>
      </w:r>
    </w:p>
    <w:p w14:paraId="54A9C962" w14:textId="77777777" w:rsidR="00C4599C" w:rsidRPr="00A77E09" w:rsidRDefault="00711A3B" w:rsidP="00833D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09">
        <w:rPr>
          <w:rFonts w:ascii="Times New Roman" w:hAnsi="Times New Roman" w:cs="Times New Roman"/>
          <w:b/>
          <w:sz w:val="24"/>
          <w:szCs w:val="24"/>
        </w:rPr>
        <w:t>z verejných prostriedkov</w:t>
      </w:r>
    </w:p>
    <w:p w14:paraId="24146E5B" w14:textId="4BCFB9DD" w:rsidR="004E0F6F" w:rsidRPr="00A77E09" w:rsidRDefault="00711A3B" w:rsidP="00833DA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09">
        <w:rPr>
          <w:rFonts w:ascii="Times New Roman" w:hAnsi="Times New Roman" w:cs="Times New Roman"/>
          <w:b/>
          <w:sz w:val="24"/>
          <w:szCs w:val="24"/>
        </w:rPr>
        <w:t>na projekt:</w:t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="00C4599C" w:rsidRPr="00A77E09">
        <w:rPr>
          <w:rFonts w:ascii="Times New Roman" w:hAnsi="Times New Roman" w:cs="Times New Roman"/>
          <w:sz w:val="24"/>
          <w:szCs w:val="24"/>
        </w:rPr>
        <w:tab/>
      </w:r>
      <w:r w:rsidR="00C4599C" w:rsidRPr="00A77E09">
        <w:rPr>
          <w:rFonts w:ascii="Times New Roman" w:hAnsi="Times New Roman" w:cs="Times New Roman"/>
          <w:sz w:val="24"/>
          <w:szCs w:val="24"/>
        </w:rPr>
        <w:tab/>
      </w:r>
      <w:r w:rsidR="00C4599C" w:rsidRPr="00A77E09">
        <w:rPr>
          <w:rFonts w:ascii="Times New Roman" w:hAnsi="Times New Roman" w:cs="Times New Roman"/>
          <w:sz w:val="24"/>
          <w:szCs w:val="24"/>
        </w:rPr>
        <w:tab/>
      </w:r>
      <w:r w:rsidR="00A77E09" w:rsidRPr="00A77E09">
        <w:rPr>
          <w:rFonts w:ascii="Times New Roman" w:hAnsi="Times New Roman" w:cs="Times New Roman"/>
          <w:b/>
          <w:sz w:val="24"/>
          <w:szCs w:val="24"/>
        </w:rPr>
        <w:t>4</w:t>
      </w:r>
      <w:r w:rsidR="00787B08">
        <w:rPr>
          <w:rFonts w:ascii="Times New Roman" w:hAnsi="Times New Roman" w:cs="Times New Roman"/>
          <w:b/>
          <w:sz w:val="24"/>
          <w:szCs w:val="24"/>
        </w:rPr>
        <w:t>09</w:t>
      </w:r>
      <w:r w:rsidR="00A77E09" w:rsidRPr="00A77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B08">
        <w:rPr>
          <w:rFonts w:ascii="Times New Roman" w:hAnsi="Times New Roman" w:cs="Times New Roman"/>
          <w:b/>
          <w:sz w:val="24"/>
          <w:szCs w:val="24"/>
        </w:rPr>
        <w:t>464</w:t>
      </w:r>
      <w:r w:rsidR="00A77E09" w:rsidRPr="00A77E09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2D6443" w:rsidRPr="00A77E09">
        <w:rPr>
          <w:rFonts w:ascii="Times New Roman" w:hAnsi="Times New Roman" w:cs="Times New Roman"/>
          <w:b/>
          <w:sz w:val="24"/>
          <w:szCs w:val="24"/>
        </w:rPr>
        <w:t>EUR</w:t>
      </w:r>
    </w:p>
    <w:p w14:paraId="3EDA5779" w14:textId="77777777" w:rsidR="004E0F6F" w:rsidRPr="00A77E09" w:rsidRDefault="004E0F6F" w:rsidP="00711A3B">
      <w:pPr>
        <w:spacing w:after="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14:paraId="595AA28F" w14:textId="3E56C1FB" w:rsidR="009F4320" w:rsidRPr="00A77E09" w:rsidRDefault="009F4320" w:rsidP="00711A3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5C9879" w14:textId="77777777" w:rsidR="00833DA3" w:rsidRPr="00A77E09" w:rsidRDefault="00833DA3" w:rsidP="00711A3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1B2D7B" w14:textId="7141FD99" w:rsidR="004E0F6F" w:rsidRPr="00A77E09" w:rsidRDefault="006D4D0F" w:rsidP="004E0F6F">
      <w:pPr>
        <w:spacing w:after="0"/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09">
        <w:rPr>
          <w:rFonts w:ascii="Times New Roman" w:hAnsi="Times New Roman" w:cs="Times New Roman"/>
          <w:b/>
          <w:sz w:val="24"/>
          <w:szCs w:val="24"/>
          <w:u w:val="single"/>
        </w:rPr>
        <w:t>Stručný</w:t>
      </w:r>
      <w:r w:rsidR="004E0F6F" w:rsidRPr="00A77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opis projektu</w:t>
      </w:r>
      <w:r w:rsidR="004E0F6F" w:rsidRPr="00A77E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0F6F" w:rsidRPr="00A77E09">
        <w:rPr>
          <w:rFonts w:ascii="Times New Roman" w:hAnsi="Times New Roman" w:cs="Times New Roman"/>
          <w:b/>
          <w:sz w:val="24"/>
          <w:szCs w:val="24"/>
        </w:rPr>
        <w:tab/>
      </w:r>
    </w:p>
    <w:p w14:paraId="077C15A3" w14:textId="7DE43C4D" w:rsidR="00833DA3" w:rsidRDefault="00766F05" w:rsidP="002078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05">
        <w:rPr>
          <w:rFonts w:ascii="Times New Roman" w:hAnsi="Times New Roman" w:cs="Times New Roman"/>
          <w:sz w:val="24"/>
          <w:szCs w:val="24"/>
        </w:rPr>
        <w:t xml:space="preserve">Predmetom projektu </w:t>
      </w:r>
      <w:r w:rsidR="00787B08">
        <w:rPr>
          <w:rFonts w:ascii="Times New Roman" w:hAnsi="Times New Roman" w:cs="Times New Roman"/>
          <w:sz w:val="24"/>
          <w:szCs w:val="24"/>
        </w:rPr>
        <w:t>bolo</w:t>
      </w:r>
      <w:r w:rsidRPr="00766F05">
        <w:rPr>
          <w:rFonts w:ascii="Times New Roman" w:hAnsi="Times New Roman" w:cs="Times New Roman"/>
          <w:sz w:val="24"/>
          <w:szCs w:val="24"/>
        </w:rPr>
        <w:t xml:space="preserve"> obstaranie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05">
        <w:rPr>
          <w:rFonts w:ascii="Times New Roman" w:hAnsi="Times New Roman" w:cs="Times New Roman"/>
          <w:sz w:val="24"/>
          <w:szCs w:val="24"/>
        </w:rPr>
        <w:t>technologických zariadení, automatickej linky na opracovanie komponentov z dreva a robotizované pracovisko - robota s baliacim strojom, za účelom inovácie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05">
        <w:rPr>
          <w:rFonts w:ascii="Times New Roman" w:hAnsi="Times New Roman" w:cs="Times New Roman"/>
          <w:sz w:val="24"/>
          <w:szCs w:val="24"/>
        </w:rPr>
        <w:t>procesu bezodpadového spôsobu spracovania komponentov z dreva, pre drevospracujúci priemysel a ich zavedenie do výroby spoločnosti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05">
        <w:rPr>
          <w:rFonts w:ascii="Times New Roman" w:hAnsi="Times New Roman" w:cs="Times New Roman"/>
          <w:sz w:val="24"/>
          <w:szCs w:val="24"/>
        </w:rPr>
        <w:t>RADVIL - STAV, s.r.o.,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05">
        <w:rPr>
          <w:rFonts w:ascii="Times New Roman" w:hAnsi="Times New Roman" w:cs="Times New Roman"/>
          <w:sz w:val="24"/>
          <w:szCs w:val="24"/>
        </w:rPr>
        <w:t>prostredníctvom počiatočnej investície vo forme zásadnej zmeny výrobného procesu.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05">
        <w:rPr>
          <w:rFonts w:ascii="Times New Roman" w:hAnsi="Times New Roman" w:cs="Times New Roman"/>
          <w:sz w:val="24"/>
          <w:szCs w:val="24"/>
        </w:rPr>
        <w:t>Cieľom inovácie procesu výroby v spoločnosti RADVIL-STAV, s.r.o. je zvýšenie efektívnosti a účinnosti prevádzky pri rutinných, monotónnych, fyzicky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05">
        <w:rPr>
          <w:rFonts w:ascii="Times New Roman" w:hAnsi="Times New Roman" w:cs="Times New Roman"/>
          <w:sz w:val="24"/>
          <w:szCs w:val="24"/>
        </w:rPr>
        <w:t>intenzívnych, zdravie zaťažujúcich a na presnosť náročných úkonoch.</w:t>
      </w:r>
    </w:p>
    <w:p w14:paraId="564D038D" w14:textId="5EFB7B67" w:rsidR="002D6443" w:rsidRDefault="002D6443" w:rsidP="002078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BA00B9" w14:textId="77777777" w:rsidR="00F43A78" w:rsidRDefault="00F43A78" w:rsidP="002078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80600B" w14:textId="4844056F" w:rsidR="006D4D0F" w:rsidRPr="006D4D0F" w:rsidRDefault="006D4D0F" w:rsidP="006D4D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D0F">
        <w:rPr>
          <w:rFonts w:ascii="Times New Roman" w:hAnsi="Times New Roman" w:cs="Times New Roman"/>
          <w:b/>
          <w:bCs/>
          <w:sz w:val="24"/>
          <w:szCs w:val="24"/>
        </w:rPr>
        <w:t xml:space="preserve">„Informácie o Operačnom programe Integrovaná infraštruktúra 2014 – 2020 nájdete na </w:t>
      </w:r>
      <w:hyperlink r:id="rId9" w:history="1">
        <w:r w:rsidRPr="006D4D0F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www.opii.gov.sk</w:t>
        </w:r>
      </w:hyperlink>
      <w:r w:rsidRPr="006D4D0F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</w:p>
    <w:sectPr w:rsidR="006D4D0F" w:rsidRPr="006D4D0F" w:rsidSect="00711A3B">
      <w:headerReference w:type="default" r:id="rId10"/>
      <w:pgSz w:w="11906" w:h="16838"/>
      <w:pgMar w:top="0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0B7C" w14:textId="77777777" w:rsidR="008E320C" w:rsidRDefault="008E320C" w:rsidP="00711A3B">
      <w:pPr>
        <w:spacing w:after="0" w:line="240" w:lineRule="auto"/>
      </w:pPr>
      <w:r>
        <w:separator/>
      </w:r>
    </w:p>
  </w:endnote>
  <w:endnote w:type="continuationSeparator" w:id="0">
    <w:p w14:paraId="1CF0E63B" w14:textId="77777777" w:rsidR="008E320C" w:rsidRDefault="008E320C" w:rsidP="0071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ABC2" w14:textId="77777777" w:rsidR="008E320C" w:rsidRDefault="008E320C" w:rsidP="00711A3B">
      <w:pPr>
        <w:spacing w:after="0" w:line="240" w:lineRule="auto"/>
      </w:pPr>
      <w:r>
        <w:separator/>
      </w:r>
    </w:p>
  </w:footnote>
  <w:footnote w:type="continuationSeparator" w:id="0">
    <w:p w14:paraId="5D1FE791" w14:textId="77777777" w:rsidR="008E320C" w:rsidRDefault="008E320C" w:rsidP="0071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263C" w14:textId="77777777" w:rsidR="00711A3B" w:rsidRDefault="00711A3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3B"/>
    <w:rsid w:val="000D43FE"/>
    <w:rsid w:val="00142366"/>
    <w:rsid w:val="001D424C"/>
    <w:rsid w:val="002078E2"/>
    <w:rsid w:val="002234C8"/>
    <w:rsid w:val="002D6443"/>
    <w:rsid w:val="00396C28"/>
    <w:rsid w:val="003A47E4"/>
    <w:rsid w:val="003B32C5"/>
    <w:rsid w:val="003B60A6"/>
    <w:rsid w:val="00460F86"/>
    <w:rsid w:val="0049727F"/>
    <w:rsid w:val="004E0F6F"/>
    <w:rsid w:val="005B4A47"/>
    <w:rsid w:val="005B6583"/>
    <w:rsid w:val="005E047E"/>
    <w:rsid w:val="0065687E"/>
    <w:rsid w:val="006D4D0F"/>
    <w:rsid w:val="00711A3B"/>
    <w:rsid w:val="00712E94"/>
    <w:rsid w:val="00766F05"/>
    <w:rsid w:val="00787B08"/>
    <w:rsid w:val="007C3902"/>
    <w:rsid w:val="00831188"/>
    <w:rsid w:val="00833DA3"/>
    <w:rsid w:val="008411E4"/>
    <w:rsid w:val="008E24A9"/>
    <w:rsid w:val="008E320C"/>
    <w:rsid w:val="00905304"/>
    <w:rsid w:val="00931CE2"/>
    <w:rsid w:val="009F4320"/>
    <w:rsid w:val="00A77E09"/>
    <w:rsid w:val="00B56DDC"/>
    <w:rsid w:val="00BE1A5E"/>
    <w:rsid w:val="00C36BAE"/>
    <w:rsid w:val="00C4599C"/>
    <w:rsid w:val="00C765D9"/>
    <w:rsid w:val="00CA22F3"/>
    <w:rsid w:val="00E84FA4"/>
    <w:rsid w:val="00EA37A7"/>
    <w:rsid w:val="00F43A78"/>
    <w:rsid w:val="00F5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7E64"/>
  <w15:chartTrackingRefBased/>
  <w15:docId w15:val="{E5E81543-AF84-4118-90A4-45D8AA88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1A3B"/>
  </w:style>
  <w:style w:type="paragraph" w:styleId="Pta">
    <w:name w:val="footer"/>
    <w:basedOn w:val="Normlny"/>
    <w:link w:val="PtaChar"/>
    <w:uiPriority w:val="99"/>
    <w:unhideWhenUsed/>
    <w:rsid w:val="0071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1A3B"/>
  </w:style>
  <w:style w:type="character" w:styleId="Hypertextovprepojenie">
    <w:name w:val="Hyperlink"/>
    <w:basedOn w:val="Predvolenpsmoodseku"/>
    <w:uiPriority w:val="99"/>
    <w:unhideWhenUsed/>
    <w:rsid w:val="004E0F6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78E2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6D4D0F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6D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ii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5069-C672-446E-935D-8245EE66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Kubíčková</dc:creator>
  <cp:keywords/>
  <dc:description/>
  <cp:lastModifiedBy>Dominika Slavik</cp:lastModifiedBy>
  <cp:revision>9</cp:revision>
  <cp:lastPrinted>2018-07-20T11:12:00Z</cp:lastPrinted>
  <dcterms:created xsi:type="dcterms:W3CDTF">2019-04-10T07:50:00Z</dcterms:created>
  <dcterms:modified xsi:type="dcterms:W3CDTF">2023-04-17T09:03:00Z</dcterms:modified>
</cp:coreProperties>
</file>